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A9" w:rsidRDefault="006301A9" w:rsidP="006301A9">
      <w:pPr>
        <w:shd w:val="clear" w:color="auto" w:fill="FFFFFF"/>
        <w:spacing w:after="300" w:line="288" w:lineRule="atLeast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color w:val="454545"/>
          <w:sz w:val="24"/>
          <w:szCs w:val="24"/>
        </w:rPr>
      </w:pPr>
      <w:r w:rsidRPr="006301A9">
        <w:rPr>
          <w:rFonts w:ascii="Times New Roman" w:eastAsia="Times New Roman" w:hAnsi="Times New Roman" w:cs="Times New Roman"/>
          <w:b/>
          <w:bCs/>
          <w:caps/>
          <w:color w:val="454545"/>
          <w:sz w:val="24"/>
          <w:szCs w:val="24"/>
        </w:rPr>
        <w:t>КРИТЕРИЈУМИ ОЦЕЊИВАЊА СРПСКИ ЈЕЗИК</w:t>
      </w:r>
    </w:p>
    <w:p w:rsidR="00CC5760" w:rsidRPr="006301A9" w:rsidRDefault="00CC5760" w:rsidP="006301A9">
      <w:pPr>
        <w:shd w:val="clear" w:color="auto" w:fill="FFFFFF"/>
        <w:spacing w:after="300" w:line="288" w:lineRule="atLeast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color w:val="454545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aps/>
          <w:color w:val="454545"/>
          <w:sz w:val="24"/>
          <w:szCs w:val="24"/>
          <w:lang w:val="sr-Cyrl-RS"/>
        </w:rPr>
        <w:t>ОШ „ЈАНКО  ВЕСЕЛИНОВИЋ“</w:t>
      </w:r>
      <w:bookmarkStart w:id="0" w:name="_GoBack"/>
      <w:bookmarkEnd w:id="0"/>
    </w:p>
    <w:p w:rsidR="006301A9" w:rsidRPr="006301A9" w:rsidRDefault="006301A9" w:rsidP="006301A9">
      <w:pPr>
        <w:shd w:val="clear" w:color="auto" w:fill="FFFFFF"/>
        <w:spacing w:line="343" w:lineRule="atLeast"/>
        <w:textAlignment w:val="top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 xml:space="preserve">Ученици од 5. </w:t>
      </w:r>
      <w:proofErr w:type="gramStart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до</w:t>
      </w:r>
      <w:proofErr w:type="gramEnd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8. </w:t>
      </w:r>
      <w:proofErr w:type="gramStart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разреда</w:t>
      </w:r>
      <w:proofErr w:type="gramEnd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оцењују се формативно и сумативно оценом од 1 д 5 током целе школске године. Оцењивање обухвата све три области</w:t>
      </w:r>
      <w:proofErr w:type="gramStart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  српског</w:t>
      </w:r>
      <w:proofErr w:type="gramEnd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језика и књижевности, а то су: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u w:val="single"/>
          <w:bdr w:val="none" w:sz="0" w:space="0" w:color="auto" w:frame="1"/>
        </w:rPr>
        <w:t>књижевност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,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u w:val="single"/>
          <w:bdr w:val="none" w:sz="0" w:space="0" w:color="auto" w:frame="1"/>
        </w:rPr>
        <w:t>језик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 (граматика, правопис, ортоепија) и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u w:val="single"/>
          <w:bdr w:val="none" w:sz="0" w:space="0" w:color="auto" w:frame="1"/>
        </w:rPr>
        <w:t>језичка култура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  <w:bdr w:val="none" w:sz="0" w:space="0" w:color="auto" w:frame="1"/>
        </w:rPr>
        <w:t>Оцењују се: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   -писмени задаци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   -контролни задаци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   -диктати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   -домаћи задаци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   -говорне вежбе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   -рецитовање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   -рад на часу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   -усмено одговарање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Документација која прати процес оцењивања је: е-дневник, педагошка свеска наставника, тестови, диктати, писмени и домаћи задаци.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На почетку школске године ради се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u w:val="single"/>
          <w:bdr w:val="none" w:sz="0" w:space="0" w:color="auto" w:frame="1"/>
        </w:rPr>
        <w:t>иницијално тестирање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 ученика, које се не оцењује, већ служи наставнику за планирање рада и даље праћење напредовања ученика.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  <w:bdr w:val="none" w:sz="0" w:space="0" w:color="auto" w:frame="1"/>
        </w:rPr>
        <w:t>Формативно оцењивање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 подразумева: праћење напредовања, ангажовања и активности ученика, активност на часовима (укључујући све три области предмета), редовно доношење прибора за рад, израду домаћих задатака. Води се у педагошкој свесци наставника, а из овог оцењивања проистиче оцена за рад на часу на крају сваког класификационог периода или на крају полугодишта и године. </w:t>
      </w:r>
      <w:proofErr w:type="gramStart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Критеријум је следећи: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 Недовољан успех – ученик не прати наставу, не пише, нема прибор, не ради домаће задатке и уопште није активан на часу;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 Довољан успех – ученик повремено прати наставу, повремено доноси прибор за рад и домаће задатке и ретко кад је активан на часу;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 Добар успех – Ученик прати наставу, доноси прибор за рад и домаће задатке и активан је на часу, али не у континуитету;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lastRenderedPageBreak/>
        <w:t>- Врло добар успех – редовно извршава своје обавезе, доноси прибор за рад и домаће задатке, активан је и мотивисан за рад;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 Одличан успех – редовно извршава своје школске обавезе, редовно доноси прибор за рад и домаће задатке, изузетно је активан и мотивисан, непрекидно показује заинтересованост и жељу за напредовањем и стицањем знања.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</w:t>
      </w:r>
      <w:proofErr w:type="gramEnd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У </w:t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  <w:bdr w:val="none" w:sz="0" w:space="0" w:color="auto" w:frame="1"/>
        </w:rPr>
        <w:t>сумативно оцењивање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 спадају: писмени задаци, контролни задаци из граматике и књижевности, полугодишњи и годишњи тестови, диктати, говорне вежбе, домаћи задаци (састави/есеји), рецитовање, усмено одговарање.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proofErr w:type="gramStart"/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  <w:bdr w:val="none" w:sz="0" w:space="0" w:color="auto" w:frame="1"/>
        </w:rPr>
        <w:t>ЈЕЗИК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bdr w:val="none" w:sz="0" w:space="0" w:color="auto" w:frame="1"/>
        </w:rPr>
        <w:t>     Граматика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– критеријум за оцењивање знања из области усаглашен је са образовним стандардима сва три нивоа постигнућа: основног, средњег и напредног нивоа: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-Одличан (5) – ученик самостално испуњава захтеве сва три нивоа постигнућа из фонетике, морфологије, синтаксе, лексикологије; показује веома висок степен ангажовања; зна и примењује граматичка правила у сложенијим примерима;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-Врло добар (4) – ученик самостално испуњава захтеве сва три нивоа постигнућа из фонетике, морфологије, синтаксе, лексикологије и примењује граматичка правила у сложенијим примерима уз малу помоћ наставника, показује висок степен ангажовања;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-Добар (3) – ученик самостално испуњава захтеве основног и делимично средњег нивоа из фонетике, морфологије, синтаксе, лексикологије; ангажован је повремено; препознаје и примењује граматичка правила у основним примерима;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-Довољан (2) – ученик минимално испуњава захтеве основног нивоа из фонетике, морфологије, синтаксе, лексикологије уз помоћ наставника; ангажован је веома ретко; препознаје граматичка правила у најједноставнијим примерима;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-Недовољан (1) – ученик не испуњава минималне захтеве основног нивоа постигнућа из фонетике, морфологије, синтаксе, лексикологије ни уз помоћ наставника; не зна да препозна граматичка правила у најједноставнијим примерима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   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Скала за оцењивање </w:t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bdr w:val="none" w:sz="0" w:space="0" w:color="auto" w:frame="1"/>
        </w:rPr>
        <w:t>контролних задатака и тестова из језика и књижевности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 је следећа: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                Проценат тачних одговора:                                    Оцена: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                Од 90% до 100%                                                   одличан (5)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                Од 70% до 89%                                                     врло добар (4)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lastRenderedPageBreak/>
        <w:t>                 Од 50% до 69%                                                     добар (3)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                Од 31% до 49%                                                    довољан (2)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               Од 0% до 30%                                                       недовољан (1)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bdr w:val="none" w:sz="0" w:space="0" w:color="auto" w:frame="1"/>
        </w:rPr>
        <w:t>Диктат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 (писмена провера знања из правописа) оцењује се бројчано 1-2 пута у току полугодишта на следећи начин: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-Одличан (5) – ученик зна сва слова ћирилице, зна и доследно примењује правописну норму у свим случајевима;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-Врло добар (4) – ученик зна сва слова ћирилице, зна правописну норму и примењује је у свим случајевима, уз поједине правописне грешке;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-Добар (3) – ученик зна сва слова ћирилице, познаје правописну норму и примењује је у већини основних правописних правила;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-Довољан (2) – ученик пише већину слова ћирилице, делимично примењује правописну норму у најосновнијим и једноставнијим примерима;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-Недовољан (1) – ученик не пише тачно сва слова ћирилице, не зна да примени правописну норму у најосновнијим примерима.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bdr w:val="none" w:sz="0" w:space="0" w:color="auto" w:frame="1"/>
        </w:rPr>
        <w:t>Број правописних грешака:                                          оцена: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Од 0 до 2                                                                       одличан (5)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Од 3 до 5                                                                     врло добар (4)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Од 6 до 8                                                                       добар (3)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Од 9 до 11                                                                    довољан (2)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Преко 11                                                                       недовољан (1)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  <w:bdr w:val="none" w:sz="0" w:space="0" w:color="auto" w:frame="1"/>
        </w:rPr>
        <w:t>КЊИЖЕВНОСТ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  Критеријум за оцењивање градива из књижевности усаглашен је са образовним стандардима сва три нивоа постигнућа, основног, средњег и напредног нивоа: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-Одличан (5) – ученик самостално испуњава захтеве сва три нивоа постигнућа из ове области (наводи дела и писце, разликује књижевне родове и врсте, одређује врсту стиха и строфе, проналази стилске фигуре и различите облике приповедања; самостално анализира књижевно дело, аргументовано образлаже свој став о делу и повезује га са другим текстовима по тематици, структури, мотивима);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 xml:space="preserve">-Врло добар (4) – ученик самостално испуњава захтеве сва три нивоа постигнућа из књижевности, уз малу помоћ наставника (самостално анализира књижевна дела уз 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lastRenderedPageBreak/>
        <w:t>познавање основних одлика и функционалних појмова);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-Добар (3) – ученик самостално испуњава захтеве основног и делимично средњег нивоа из књижевности (познаје основне одлике књижевности и разликује типове уметничког стваралаштва—усмену и ауторску књижевност; познаје основне функционалне појмове;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-Довољан (2) – ученик минимално испуњава захтеве основног нивоа ове области уз помоћ наставника (повезује наслове књижевног дела и имена аутора, разликује књижевне родове и препознаје основне одлике књижевних текстова);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-Недовољан (1) – ученик не испуњава минималне захтеве основног нивоа постигнућа из књижевности ни уз помоћ наставника.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proofErr w:type="gramEnd"/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  <w:bdr w:val="none" w:sz="0" w:space="0" w:color="auto" w:frame="1"/>
        </w:rPr>
        <w:t>ЈЕЗИЧКА КУЛТУРА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Критеријум за оцењивање </w:t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bdr w:val="none" w:sz="0" w:space="0" w:color="auto" w:frame="1"/>
        </w:rPr>
        <w:t>писмених и домаћих задатака (састава/есеја)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 обухвата неколико делова: композицију, садржај, стил, граматику, правопис и естетски изглед.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proofErr w:type="gramStart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Одличан (5) – ученик је тачно одговорио на тему, испоштовао је захтеве композиције кроз увод, разраду и закључак, види се поступност у излагању, реченице су јасне и правилне, без граматичких и правописних грешака, стил писања богат је описима, емоцијама и појединим стилским изражајним средствима, рукопис ученика је леп, а рад уредан;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Врло добар (4) – ученик је тачно одговорио на тему, испоштовао захтеве композиције, реченице су јасне, са мањим граматичким и правописним грешкама, стилу недостаје више описа и емоција.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Добар (3) – ученик је тачно одговорио на тему, поједини делови композиције нису у потпуности испоштовани (нису повезани, недостаје увод и закључак), поједине реченице нису јасне, са честим граматичким и правописним грешкама, недостаје доста описа и емоција, рад је понегде нечитак и неуредан;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Довољан (2) – ученик је делимично одговорио на тему, увод, разрада и закључак нису уједначени, са значајним граматичким и правописним грешкама, стил је сиромашан, рад је веома нечитак и неуредан;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  <w:t>Недовољан (1) – ученик није ништа написао или ученик није одговорио на тему, нису испоштовани захтеви композиције, рад се не може прочитати, реченице су потпуно неповезане и нејасне, са превише граматичких, правописних и стилских грешака.</w:t>
      </w:r>
      <w:proofErr w:type="gramEnd"/>
    </w:p>
    <w:p w:rsidR="006301A9" w:rsidRPr="006301A9" w:rsidRDefault="006301A9" w:rsidP="006301A9">
      <w:pPr>
        <w:shd w:val="clear" w:color="auto" w:fill="FFFFFF"/>
        <w:spacing w:line="343" w:lineRule="atLeast"/>
        <w:textAlignment w:val="top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  <w:bdr w:val="none" w:sz="0" w:space="0" w:color="auto" w:frame="1"/>
        </w:rPr>
        <w:t>Оцењивање говорних вежби:</w:t>
      </w:r>
    </w:p>
    <w:p w:rsidR="002859E9" w:rsidRPr="006301A9" w:rsidRDefault="006301A9" w:rsidP="006301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-Одличан (5) – ученик се правилно изражава, тачно излаже текст поштујући правила композиције, износи своје ставове, описе и емоције у складу са задатом темом, лепо формулише своје мишљење, има изграђену културу комуникације;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-Врло добар (4) – ученик успешно одговара на постављене захтеве, уз мања одступања;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-Добар (3) – ученик делимично одговара на постављене захтеве;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lastRenderedPageBreak/>
        <w:t>-Довољан (2) – ученик одговара на постављене захтеве само уз помоћ наставника и на врло једноставним примерима;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-Недовољан (1) – ученик се није припремио за усмено изражавање, не одговара на постављене захтеве ни уз помоћ наставника.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</w:t>
      </w:r>
      <w:proofErr w:type="gramEnd"/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  <w:bdr w:val="none" w:sz="0" w:space="0" w:color="auto" w:frame="1"/>
        </w:rPr>
        <w:t>Рецитовање ученика: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-Одличан (5) – ученик изражајно, тачно и јасно рецитује текст уз одговарајућу дикцију;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-Врло добар (4) – ученик изражајно, тачно и јасно рецитује текст уз делимично одговарајућу дикцију;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-Добар (3) – ученик тачно рецитује текст, али без одговарајуће дикције и изражајности;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-Довољан (2) – ученик рецитује текст без одговарајуће дикције и изражајности правећи често грешке;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-Недовољан (1) – ученик није научио задати текст.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Наставник може наградити ученика оценом </w:t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одличан (5)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и за израду разних паноа, презентација, учешћа на такмичењима, конкурсима, у раду секција и другим активностима у школи и сл.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Писмене провере у трајању до 15 минута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обављају се без најаве, а спроводе се ради утврђивања остварености циља једног или више часова и савладаности дела реализованих програмских садржаја. Оцена са овакве провере не уписује се у дневник, већ се евидентира у педагошкој свесци наставника. Она се може узети у обзир приликом утврђивања закључне оцене ученика на полугодишту или на крају године.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Ученици који раде по </w:t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прилагођеном или измењеном програму (индивидуализација, ИОП)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имају другачије критеријуме оцењивања. Он није исти за све ученике и зависи од потреба и постигнућа сваког појединачног ученика који ради по прилагођеном или измењеном програму.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Закључна оцена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утврђује се ученику на крају првог полугодишта и на крају године у складу са Правилником о оцењивању ученика у основном образовању и васпитању. Закључна оцена је бројчана и изводи се као аритметичка средина свих бројчаних оцена које је ученик добио у току првог полугодишта или школске године.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</w:rPr>
        <w:t> </w:t>
      </w:r>
      <w:r w:rsidRPr="006301A9">
        <w:rPr>
          <w:rFonts w:ascii="Times New Roman" w:eastAsia="Times New Roman" w:hAnsi="Times New Roman" w:cs="Times New Roman"/>
          <w:color w:val="454545"/>
          <w:sz w:val="24"/>
          <w:szCs w:val="24"/>
        </w:rPr>
        <w:br/>
      </w:r>
      <w:r w:rsidRPr="006301A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                                                                          </w:t>
      </w:r>
    </w:p>
    <w:sectPr w:rsidR="002859E9" w:rsidRPr="00630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9"/>
    <w:rsid w:val="002859E9"/>
    <w:rsid w:val="006301A9"/>
    <w:rsid w:val="00C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54F3"/>
  <w15:chartTrackingRefBased/>
  <w15:docId w15:val="{8CD1195D-E5E4-48E6-9825-9919CE72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Janko Veselinovic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2024-02-29T14:46:00Z</dcterms:created>
  <dcterms:modified xsi:type="dcterms:W3CDTF">2024-02-29T15:07:00Z</dcterms:modified>
</cp:coreProperties>
</file>